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-476.6929133858275"/>
        <w:rPr/>
      </w:pPr>
      <w:bookmarkStart w:colFirst="0" w:colLast="0" w:name="_knp0nwh6tvzs" w:id="0"/>
      <w:bookmarkEnd w:id="0"/>
      <w:r w:rsidDel="00000000" w:rsidR="00000000" w:rsidRPr="00000000">
        <w:rPr>
          <w:b w:val="1"/>
          <w:sz w:val="38"/>
          <w:szCs w:val="38"/>
          <w:rtl w:val="0"/>
        </w:rPr>
        <w:t xml:space="preserve">Diabetes gestacional Estable</w:t>
        <w:tab/>
      </w: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5167.62204724409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6.8031496062995"/>
        <w:gridCol w:w="2166.8031496062995"/>
        <w:gridCol w:w="2166.8031496062995"/>
        <w:gridCol w:w="2166.8031496062995"/>
        <w:gridCol w:w="2166.8031496062995"/>
        <w:gridCol w:w="2166.8031496062995"/>
        <w:gridCol w:w="2166.8031496062995"/>
        <w:tblGridChange w:id="0">
          <w:tblGrid>
            <w:gridCol w:w="2166.8031496062995"/>
            <w:gridCol w:w="2166.8031496062995"/>
            <w:gridCol w:w="2166.8031496062995"/>
            <w:gridCol w:w="2166.8031496062995"/>
            <w:gridCol w:w="2166.8031496062995"/>
            <w:gridCol w:w="2166.8031496062995"/>
            <w:gridCol w:w="2166.803149606299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vMerge w:val="restart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Fecha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Desayuno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Comida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Cena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vMerge w:val="continue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hora después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hora después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hora después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Martes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Miércoles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Jueves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Viernes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Sábado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Domingo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429.68503937007995" w:top="566.9291338582677" w:left="566.9291338582677" w:right="684.44881889763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